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70D84" w14:textId="77777777" w:rsidR="00B13B6A" w:rsidRPr="00D65336" w:rsidRDefault="00B13B6A" w:rsidP="00B13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14:paraId="006E5A1F" w14:textId="77777777" w:rsidR="00B13B6A" w:rsidRDefault="00B13B6A" w:rsidP="00B13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3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№25 «Родничок»</w:t>
      </w:r>
    </w:p>
    <w:p w14:paraId="24841095" w14:textId="77777777" w:rsidR="00B13B6A" w:rsidRDefault="00B13B6A" w:rsidP="00B13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7CFC3E" w14:textId="77777777" w:rsidR="00B13B6A" w:rsidRDefault="00B13B6A" w:rsidP="00B13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E5D33E" w14:textId="77777777" w:rsid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E5C55E" w14:textId="77777777" w:rsid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D18ACE" w14:textId="77777777" w:rsid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C6CACA" w14:textId="77777777" w:rsid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5E8BEF" w14:textId="77777777" w:rsid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2B46E2" w14:textId="77777777" w:rsid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A90">
        <w:rPr>
          <w:noProof/>
          <w:lang w:eastAsia="ru-RU"/>
        </w:rPr>
        <w:drawing>
          <wp:inline distT="0" distB="0" distL="0" distR="0" wp14:anchorId="3A1D4F16" wp14:editId="116FD52A">
            <wp:extent cx="1760220" cy="1432560"/>
            <wp:effectExtent l="0" t="0" r="0" b="0"/>
            <wp:docPr id="1" name="Рисунок 1" descr="http://im0-tub-ru.yandex.net/i?id=171467918-1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://im0-tub-ru.yandex.net/i?id=171467918-19-72&amp;n=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B3E12" w14:textId="77777777" w:rsid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98F694" w14:textId="77777777" w:rsidR="00B13B6A" w:rsidRPr="00C915F0" w:rsidRDefault="00C915F0" w:rsidP="00B13B6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Консультация для родителей:</w:t>
      </w:r>
    </w:p>
    <w:p w14:paraId="653874E3" w14:textId="77777777" w:rsid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E922AC" w14:textId="77777777" w:rsidR="00B13B6A" w:rsidRPr="00B13B6A" w:rsidRDefault="00C915F0" w:rsidP="00B13B6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Тема</w:t>
      </w:r>
      <w:r w:rsidR="00B13B6A" w:rsidRPr="00B13B6A">
        <w:rPr>
          <w:rFonts w:ascii="Times New Roman" w:hAnsi="Times New Roman" w:cs="Times New Roman"/>
          <w:sz w:val="40"/>
          <w:szCs w:val="40"/>
        </w:rPr>
        <w:t xml:space="preserve"> «Особенности оказания логопедической помощи воспитанникам с проблемами речи»</w:t>
      </w:r>
    </w:p>
    <w:p w14:paraId="27E40424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717FA2E1" w14:textId="77777777" w:rsid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88EB8" w14:textId="77777777" w:rsid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801C9" w14:textId="77777777" w:rsid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946CD" w14:textId="77777777" w:rsid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DE496" w14:textId="77777777" w:rsid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373E95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68D024" w14:textId="77777777" w:rsidR="00B13B6A" w:rsidRPr="00B13B6A" w:rsidRDefault="00B13B6A" w:rsidP="00B13B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3B6A">
        <w:rPr>
          <w:rFonts w:ascii="Times New Roman" w:hAnsi="Times New Roman" w:cs="Times New Roman"/>
          <w:sz w:val="28"/>
          <w:szCs w:val="28"/>
        </w:rPr>
        <w:t>Подготовил:</w:t>
      </w:r>
    </w:p>
    <w:p w14:paraId="6B05D236" w14:textId="77777777" w:rsidR="00B13B6A" w:rsidRPr="00B13B6A" w:rsidRDefault="00B13B6A" w:rsidP="00B13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B6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 А.Н.</w:t>
      </w:r>
    </w:p>
    <w:p w14:paraId="595E595A" w14:textId="77777777" w:rsidR="00B13B6A" w:rsidRDefault="00B13B6A" w:rsidP="00B13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B6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</w:t>
      </w:r>
    </w:p>
    <w:p w14:paraId="1396B5BA" w14:textId="77777777" w:rsidR="00B13B6A" w:rsidRDefault="00B13B6A" w:rsidP="00B13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C666DB" w14:textId="77777777" w:rsidR="00B13B6A" w:rsidRDefault="00B13B6A" w:rsidP="00B13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4A192" w14:textId="77777777" w:rsidR="00B13B6A" w:rsidRDefault="00B13B6A" w:rsidP="00B13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9738D9" w14:textId="77777777" w:rsidR="00B13B6A" w:rsidRDefault="00B13B6A" w:rsidP="00B13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6CE2BA" w14:textId="77777777" w:rsidR="00B13B6A" w:rsidRDefault="00B13B6A" w:rsidP="00B13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42EA2F" w14:textId="77777777" w:rsidR="00B13B6A" w:rsidRDefault="00B13B6A" w:rsidP="00B13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F0D81" w14:textId="77777777" w:rsidR="00B13B6A" w:rsidRDefault="00B13B6A" w:rsidP="00B13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55CE39" w14:textId="77777777" w:rsidR="00B13B6A" w:rsidRPr="00B13B6A" w:rsidRDefault="00B13B6A" w:rsidP="00B13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56209" w14:textId="77777777" w:rsidR="00B13B6A" w:rsidRPr="00B13B6A" w:rsidRDefault="00B13B6A" w:rsidP="00B13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1EBA87" w14:textId="77777777" w:rsidR="00B13B6A" w:rsidRPr="00D65336" w:rsidRDefault="00B13B6A" w:rsidP="00B13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4E69CEA" w14:textId="77777777" w:rsidR="00B13B6A" w:rsidRDefault="00B13B6A" w:rsidP="00B13B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E1EAEFA" w14:textId="77777777" w:rsidR="00B13B6A" w:rsidRDefault="00B13B6A" w:rsidP="00B13B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A2B6ADC" w14:textId="77777777" w:rsidR="00B13B6A" w:rsidRDefault="00B13B6A" w:rsidP="00B13B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EAF630C" w14:textId="242ED45F" w:rsidR="00B13B6A" w:rsidRPr="00BC3EAC" w:rsidRDefault="00B13B6A" w:rsidP="00B13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Сургут, 202</w:t>
      </w:r>
      <w:r w:rsidR="003D1A1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49779721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B13B6A">
        <w:rPr>
          <w:rFonts w:ascii="Times New Roman" w:hAnsi="Times New Roman" w:cs="Times New Roman"/>
          <w:sz w:val="24"/>
          <w:szCs w:val="24"/>
        </w:rPr>
        <w:t xml:space="preserve"> формирование устной речи и навыков речевого общения с окружающими на основе овладения литературным языком своего народа.</w:t>
      </w:r>
    </w:p>
    <w:p w14:paraId="0BEDA9AE" w14:textId="77777777" w:rsidR="00B13B6A" w:rsidRPr="00B13B6A" w:rsidRDefault="00B13B6A" w:rsidP="00B13B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3B6A">
        <w:rPr>
          <w:rFonts w:ascii="Times New Roman" w:hAnsi="Times New Roman" w:cs="Times New Roman"/>
          <w:b/>
          <w:sz w:val="24"/>
          <w:szCs w:val="24"/>
        </w:rPr>
        <w:t>Задачи речевого развития:</w:t>
      </w:r>
    </w:p>
    <w:p w14:paraId="37931FC6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3B6A">
        <w:rPr>
          <w:rFonts w:ascii="Times New Roman" w:hAnsi="Times New Roman" w:cs="Times New Roman"/>
          <w:sz w:val="24"/>
          <w:szCs w:val="24"/>
        </w:rPr>
        <w:t>Овладение речью как средством общения.</w:t>
      </w:r>
    </w:p>
    <w:p w14:paraId="2236C52D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13B6A">
        <w:rPr>
          <w:rFonts w:ascii="Times New Roman" w:hAnsi="Times New Roman" w:cs="Times New Roman"/>
          <w:sz w:val="24"/>
          <w:szCs w:val="24"/>
        </w:rPr>
        <w:t>Обогащение активного словаря.</w:t>
      </w:r>
    </w:p>
    <w:p w14:paraId="2A370573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13B6A">
        <w:rPr>
          <w:rFonts w:ascii="Times New Roman" w:hAnsi="Times New Roman" w:cs="Times New Roman"/>
          <w:sz w:val="24"/>
          <w:szCs w:val="24"/>
        </w:rPr>
        <w:t>Развитие звуковой и интонационной культуры речи, фонематического слуха.</w:t>
      </w:r>
    </w:p>
    <w:p w14:paraId="1BD8C5CD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B13B6A">
        <w:rPr>
          <w:rFonts w:ascii="Times New Roman" w:hAnsi="Times New Roman" w:cs="Times New Roman"/>
          <w:sz w:val="24"/>
          <w:szCs w:val="24"/>
        </w:rPr>
        <w:t>Развитие связной, грамматически правильной диалогической и монологической речи.</w:t>
      </w:r>
    </w:p>
    <w:p w14:paraId="662905B7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Задачи речевого развития:</w:t>
      </w:r>
    </w:p>
    <w:p w14:paraId="4ECD18D1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B13B6A">
        <w:rPr>
          <w:rFonts w:ascii="Times New Roman" w:hAnsi="Times New Roman" w:cs="Times New Roman"/>
          <w:sz w:val="24"/>
          <w:szCs w:val="24"/>
        </w:rPr>
        <w:t xml:space="preserve">Развитие речевого творчества. </w:t>
      </w:r>
    </w:p>
    <w:p w14:paraId="2D3DF3E0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B13B6A">
        <w:rPr>
          <w:rFonts w:ascii="Times New Roman" w:hAnsi="Times New Roman" w:cs="Times New Roman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14:paraId="3CC1AC12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B13B6A">
        <w:rPr>
          <w:rFonts w:ascii="Times New Roman" w:hAnsi="Times New Roman" w:cs="Times New Roman"/>
          <w:sz w:val="24"/>
          <w:szCs w:val="24"/>
        </w:rPr>
        <w:t xml:space="preserve">Формирование звуковой </w:t>
      </w:r>
      <w:proofErr w:type="spellStart"/>
      <w:r w:rsidRPr="00B13B6A">
        <w:rPr>
          <w:rFonts w:ascii="Times New Roman" w:hAnsi="Times New Roman" w:cs="Times New Roman"/>
          <w:sz w:val="24"/>
          <w:szCs w:val="24"/>
        </w:rPr>
        <w:t>аналитико</w:t>
      </w:r>
      <w:proofErr w:type="spellEnd"/>
      <w:r w:rsidRPr="00B13B6A">
        <w:rPr>
          <w:rFonts w:ascii="Times New Roman" w:hAnsi="Times New Roman" w:cs="Times New Roman"/>
          <w:sz w:val="24"/>
          <w:szCs w:val="24"/>
        </w:rPr>
        <w:t xml:space="preserve"> – синтетической активности как предпосылки обучения грамоте.</w:t>
      </w:r>
    </w:p>
    <w:p w14:paraId="6CF30441" w14:textId="77777777" w:rsidR="00B13B6A" w:rsidRP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A">
        <w:rPr>
          <w:rFonts w:ascii="Times New Roman" w:hAnsi="Times New Roman" w:cs="Times New Roman"/>
          <w:b/>
          <w:sz w:val="24"/>
          <w:szCs w:val="24"/>
        </w:rPr>
        <w:t>Основные направления работы</w:t>
      </w:r>
    </w:p>
    <w:p w14:paraId="41F72A06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1.Развитие словаря: освоение значений слов и их уместное употребление в соответствии с контекстом высказывания, с ситуацией, в которой происходит общение.</w:t>
      </w:r>
    </w:p>
    <w:p w14:paraId="4213FE1F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2. Воспитание звуковой культуры речи – развитие восприятия звуков родной речи и произношения.</w:t>
      </w:r>
    </w:p>
    <w:p w14:paraId="1408D237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3.Формирование грамматического строя речи (морфология, синтаксис, словообразование).</w:t>
      </w:r>
    </w:p>
    <w:p w14:paraId="3175517D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Основные направления работы</w:t>
      </w:r>
    </w:p>
    <w:p w14:paraId="7CC3E327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 xml:space="preserve">4. Развитие связной речи (диалогической, монологической </w:t>
      </w:r>
    </w:p>
    <w:p w14:paraId="01EE3899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5. Воспитание любви и интереса к художественному слову.</w:t>
      </w:r>
    </w:p>
    <w:p w14:paraId="2AFDE893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 xml:space="preserve"> 6. Формирование элементарного осознания явлений языка и речи (звук, слово).</w:t>
      </w:r>
    </w:p>
    <w:p w14:paraId="69D02293" w14:textId="77777777" w:rsidR="00B13B6A" w:rsidRP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A">
        <w:rPr>
          <w:rFonts w:ascii="Times New Roman" w:hAnsi="Times New Roman" w:cs="Times New Roman"/>
          <w:b/>
          <w:sz w:val="24"/>
          <w:szCs w:val="24"/>
        </w:rPr>
        <w:t>Виды речевых нарушений, с которыми дети могут быть зачислены на оказание логопедической помощи:</w:t>
      </w:r>
    </w:p>
    <w:p w14:paraId="70CB43B5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ЗРР – задержка речевого развития</w:t>
      </w:r>
    </w:p>
    <w:p w14:paraId="40F15C95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НПОЗ – нарушение произношения отдельных звуков</w:t>
      </w:r>
    </w:p>
    <w:p w14:paraId="06799447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ФФНР – фонетико-фонематическое недоразвитие речи</w:t>
      </w:r>
    </w:p>
    <w:p w14:paraId="013A1A99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НВОНР – нерезко выраженное общее недоразвитие речи</w:t>
      </w:r>
    </w:p>
    <w:p w14:paraId="2D1B18E7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ОНР – общее недоразвитие речи разной степени тяжести (дети с данным заключением могут быть зачислены на логопедические занятия в МБДОУ в случае ожидании очереди для зачисления в группы компенсирующей направленности для детей с ТНР)</w:t>
      </w:r>
    </w:p>
    <w:p w14:paraId="03972E0A" w14:textId="77777777" w:rsidR="00B13B6A" w:rsidRP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A">
        <w:rPr>
          <w:rFonts w:ascii="Times New Roman" w:hAnsi="Times New Roman" w:cs="Times New Roman"/>
          <w:b/>
          <w:sz w:val="24"/>
          <w:szCs w:val="24"/>
        </w:rPr>
        <w:t>Причины речевых нарушений</w:t>
      </w:r>
    </w:p>
    <w:p w14:paraId="59CDE5A0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3B6A">
        <w:rPr>
          <w:rFonts w:ascii="Times New Roman" w:hAnsi="Times New Roman" w:cs="Times New Roman"/>
          <w:sz w:val="24"/>
          <w:szCs w:val="24"/>
        </w:rPr>
        <w:t>Недостаточное речевое    окружение в раннем детстве: мало слышать       хорошую речь, надо, чтобы ребёнок пользовался ею, связывал её с выполнением тех или иных действий в игре.</w:t>
      </w:r>
    </w:p>
    <w:p w14:paraId="4AEEFEDB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13B6A">
        <w:rPr>
          <w:rFonts w:ascii="Times New Roman" w:hAnsi="Times New Roman" w:cs="Times New Roman"/>
          <w:sz w:val="24"/>
          <w:szCs w:val="24"/>
        </w:rPr>
        <w:t>Неправильная речь ок</w:t>
      </w:r>
      <w:r>
        <w:rPr>
          <w:rFonts w:ascii="Times New Roman" w:hAnsi="Times New Roman" w:cs="Times New Roman"/>
          <w:sz w:val="24"/>
          <w:szCs w:val="24"/>
        </w:rPr>
        <w:t>ружающих взрослых: сюсюканье —</w:t>
      </w:r>
      <w:r w:rsidRPr="00B13B6A">
        <w:rPr>
          <w:rFonts w:ascii="Times New Roman" w:hAnsi="Times New Roman" w:cs="Times New Roman"/>
          <w:sz w:val="24"/>
          <w:szCs w:val="24"/>
        </w:rPr>
        <w:t>копирование детской речи: ребёнок подражает тому, что слышит.</w:t>
      </w:r>
    </w:p>
    <w:p w14:paraId="4DB403E8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13B6A">
        <w:rPr>
          <w:rFonts w:ascii="Times New Roman" w:hAnsi="Times New Roman" w:cs="Times New Roman"/>
          <w:sz w:val="24"/>
          <w:szCs w:val="24"/>
        </w:rPr>
        <w:t>Требования взрослых произнести звук без показа правильной артикуляции - (скажи «рыба») приводят к поя</w:t>
      </w:r>
      <w:r>
        <w:rPr>
          <w:rFonts w:ascii="Times New Roman" w:hAnsi="Times New Roman" w:cs="Times New Roman"/>
          <w:sz w:val="24"/>
          <w:szCs w:val="24"/>
        </w:rPr>
        <w:t>влению искажённого звука: Р гор</w:t>
      </w:r>
      <w:r w:rsidRPr="00B13B6A">
        <w:rPr>
          <w:rFonts w:ascii="Times New Roman" w:hAnsi="Times New Roman" w:cs="Times New Roman"/>
          <w:sz w:val="24"/>
          <w:szCs w:val="24"/>
        </w:rPr>
        <w:t>лового, боковых шипящих и других дефектов.</w:t>
      </w:r>
    </w:p>
    <w:p w14:paraId="0E06A7C9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B13B6A">
        <w:rPr>
          <w:rFonts w:ascii="Times New Roman" w:hAnsi="Times New Roman" w:cs="Times New Roman"/>
          <w:sz w:val="24"/>
          <w:szCs w:val="24"/>
        </w:rPr>
        <w:t>Неправильное строение или недостаточная подвижность органов речи - короткая подъязычная связка, м</w:t>
      </w:r>
      <w:r>
        <w:rPr>
          <w:rFonts w:ascii="Times New Roman" w:hAnsi="Times New Roman" w:cs="Times New Roman"/>
          <w:sz w:val="24"/>
          <w:szCs w:val="24"/>
        </w:rPr>
        <w:t>ассивный язык, высокое куполооб</w:t>
      </w:r>
      <w:r w:rsidRPr="00B13B6A">
        <w:rPr>
          <w:rFonts w:ascii="Times New Roman" w:hAnsi="Times New Roman" w:cs="Times New Roman"/>
          <w:sz w:val="24"/>
          <w:szCs w:val="24"/>
        </w:rPr>
        <w:t>разное нёбо и др.</w:t>
      </w:r>
    </w:p>
    <w:p w14:paraId="305F8EF4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B13B6A">
        <w:rPr>
          <w:rFonts w:ascii="Times New Roman" w:hAnsi="Times New Roman" w:cs="Times New Roman"/>
          <w:sz w:val="24"/>
          <w:szCs w:val="24"/>
        </w:rPr>
        <w:t>Длительное пользование соско</w:t>
      </w:r>
      <w:r>
        <w:rPr>
          <w:rFonts w:ascii="Times New Roman" w:hAnsi="Times New Roman" w:cs="Times New Roman"/>
          <w:sz w:val="24"/>
          <w:szCs w:val="24"/>
        </w:rPr>
        <w:t>й способствует межзубному произ</w:t>
      </w:r>
      <w:r w:rsidRPr="00B13B6A">
        <w:rPr>
          <w:rFonts w:ascii="Times New Roman" w:hAnsi="Times New Roman" w:cs="Times New Roman"/>
          <w:sz w:val="24"/>
          <w:szCs w:val="24"/>
        </w:rPr>
        <w:t>ношению свистящих, шипящих и других звуков речи.</w:t>
      </w:r>
    </w:p>
    <w:p w14:paraId="5CFC04AD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6. Недостаточная сформированность высших психических функций мышления, памяти, внимания – отсюда, отсутствие привыч</w:t>
      </w:r>
      <w:r>
        <w:rPr>
          <w:rFonts w:ascii="Times New Roman" w:hAnsi="Times New Roman" w:cs="Times New Roman"/>
          <w:sz w:val="24"/>
          <w:szCs w:val="24"/>
        </w:rPr>
        <w:t>ки вслушиваться, запоминать, на</w:t>
      </w:r>
      <w:r w:rsidRPr="00B13B6A">
        <w:rPr>
          <w:rFonts w:ascii="Times New Roman" w:hAnsi="Times New Roman" w:cs="Times New Roman"/>
          <w:sz w:val="24"/>
          <w:szCs w:val="24"/>
        </w:rPr>
        <w:t>блюдать, подражать.</w:t>
      </w:r>
    </w:p>
    <w:p w14:paraId="4B4C391D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 xml:space="preserve">7. Если у ребёнка </w:t>
      </w:r>
      <w:proofErr w:type="spellStart"/>
      <w:r w:rsidRPr="00B13B6A">
        <w:rPr>
          <w:rFonts w:ascii="Times New Roman" w:hAnsi="Times New Roman" w:cs="Times New Roman"/>
          <w:sz w:val="24"/>
          <w:szCs w:val="24"/>
        </w:rPr>
        <w:t>лепетная</w:t>
      </w:r>
      <w:proofErr w:type="spellEnd"/>
      <w:r w:rsidRPr="00B13B6A">
        <w:rPr>
          <w:rFonts w:ascii="Times New Roman" w:hAnsi="Times New Roman" w:cs="Times New Roman"/>
          <w:sz w:val="24"/>
          <w:szCs w:val="24"/>
        </w:rPr>
        <w:t xml:space="preserve"> речь в три-четыре года (его даже мать не всегда понимает), если у него м</w:t>
      </w:r>
      <w:r>
        <w:rPr>
          <w:rFonts w:ascii="Times New Roman" w:hAnsi="Times New Roman" w:cs="Times New Roman"/>
          <w:sz w:val="24"/>
          <w:szCs w:val="24"/>
        </w:rPr>
        <w:t>ассивный малоподвижный язык, вя</w:t>
      </w:r>
      <w:r w:rsidRPr="00B13B6A">
        <w:rPr>
          <w:rFonts w:ascii="Times New Roman" w:hAnsi="Times New Roman" w:cs="Times New Roman"/>
          <w:sz w:val="24"/>
          <w:szCs w:val="24"/>
        </w:rPr>
        <w:t>лые губы, слюнотечение, ребёнок част</w:t>
      </w:r>
      <w:r>
        <w:rPr>
          <w:rFonts w:ascii="Times New Roman" w:hAnsi="Times New Roman" w:cs="Times New Roman"/>
          <w:sz w:val="24"/>
          <w:szCs w:val="24"/>
        </w:rPr>
        <w:t>о болеет, ослаблен, с трудом об</w:t>
      </w:r>
      <w:r w:rsidRPr="00B13B6A">
        <w:rPr>
          <w:rFonts w:ascii="Times New Roman" w:hAnsi="Times New Roman" w:cs="Times New Roman"/>
          <w:sz w:val="24"/>
          <w:szCs w:val="24"/>
        </w:rPr>
        <w:t>щается со сверстниками, родителям необходимо обратиться за к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B13B6A">
        <w:rPr>
          <w:rFonts w:ascii="Times New Roman" w:hAnsi="Times New Roman" w:cs="Times New Roman"/>
          <w:sz w:val="24"/>
          <w:szCs w:val="24"/>
        </w:rPr>
        <w:t>сультацией к врачу – неврологу.</w:t>
      </w:r>
    </w:p>
    <w:p w14:paraId="4637E653" w14:textId="77777777" w:rsidR="00B13B6A" w:rsidRP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A">
        <w:rPr>
          <w:rFonts w:ascii="Times New Roman" w:hAnsi="Times New Roman" w:cs="Times New Roman"/>
          <w:b/>
          <w:sz w:val="24"/>
          <w:szCs w:val="24"/>
        </w:rPr>
        <w:lastRenderedPageBreak/>
        <w:t>Обусловлены эти причины могут быть разными факторами. Вот некоторые из них:</w:t>
      </w:r>
    </w:p>
    <w:p w14:paraId="698BE15B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а) болезни, перенесённые родителями или одним из них (алкоголизм, наркомания, туберкулёз, нервные заболевания);</w:t>
      </w:r>
    </w:p>
    <w:p w14:paraId="36514CC8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б) родовые травмы;</w:t>
      </w:r>
    </w:p>
    <w:p w14:paraId="67FB5DA2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в) инфекционные заболевания в раннем детстве с использованием большого количества лекарств;</w:t>
      </w:r>
    </w:p>
    <w:p w14:paraId="31440CE8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г) ушибы головы, сопровождающиеся потерей сознания.</w:t>
      </w:r>
    </w:p>
    <w:p w14:paraId="1AB00031" w14:textId="77777777" w:rsidR="00B13B6A" w:rsidRP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A">
        <w:rPr>
          <w:rFonts w:ascii="Times New Roman" w:hAnsi="Times New Roman" w:cs="Times New Roman"/>
          <w:b/>
          <w:sz w:val="24"/>
          <w:szCs w:val="24"/>
        </w:rPr>
        <w:t>Неврологический статус</w:t>
      </w:r>
    </w:p>
    <w:p w14:paraId="6D041E75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b/>
          <w:sz w:val="24"/>
          <w:szCs w:val="24"/>
        </w:rPr>
        <w:t>Дизартрия</w:t>
      </w:r>
      <w:r w:rsidRPr="00B13B6A">
        <w:rPr>
          <w:rFonts w:ascii="Times New Roman" w:hAnsi="Times New Roman" w:cs="Times New Roman"/>
          <w:sz w:val="24"/>
          <w:szCs w:val="24"/>
        </w:rPr>
        <w:t xml:space="preserve"> - нарушение звукопроизношения, голосообразования, обусловленное недостаточностью мышц речевого аппарата: дыхательного, голосового, артикуляционного. Нарушается двигательный механизм речи за счет органического поражения центральной нервной системы.</w:t>
      </w:r>
    </w:p>
    <w:p w14:paraId="5211535B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 xml:space="preserve">Стертая дизартрия (легкая форма дизартрии) – речевая патология, проявляющаяся в расстройствах фонетического и просодического компонентов речевой функциональной системы и возникающее в следствие невыраженного </w:t>
      </w:r>
      <w:proofErr w:type="spellStart"/>
      <w:r w:rsidRPr="00B13B6A">
        <w:rPr>
          <w:rFonts w:ascii="Times New Roman" w:hAnsi="Times New Roman" w:cs="Times New Roman"/>
          <w:sz w:val="24"/>
          <w:szCs w:val="24"/>
        </w:rPr>
        <w:t>мигкроорганического</w:t>
      </w:r>
      <w:proofErr w:type="spellEnd"/>
      <w:r w:rsidRPr="00B13B6A">
        <w:rPr>
          <w:rFonts w:ascii="Times New Roman" w:hAnsi="Times New Roman" w:cs="Times New Roman"/>
          <w:sz w:val="24"/>
          <w:szCs w:val="24"/>
        </w:rPr>
        <w:t xml:space="preserve"> поражения головного мозга.</w:t>
      </w:r>
    </w:p>
    <w:p w14:paraId="7DB7B6C7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Основные жалобы при стертой дизартрии: 1) невнятная невыразительная речь, 2) плохая дикция 3) искажение звуков 4) замена звуков в сложных по слоговой структуре словах и др.</w:t>
      </w:r>
    </w:p>
    <w:p w14:paraId="0BEBDFA4" w14:textId="77777777" w:rsidR="00B13B6A" w:rsidRP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A">
        <w:rPr>
          <w:rFonts w:ascii="Times New Roman" w:hAnsi="Times New Roman" w:cs="Times New Roman"/>
          <w:b/>
          <w:sz w:val="24"/>
          <w:szCs w:val="24"/>
        </w:rPr>
        <w:t>Симптоматика стертой дизартрии</w:t>
      </w:r>
    </w:p>
    <w:p w14:paraId="72EF470E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Дети неустойчиво стоят на одной ноге, не могут попрыгать, пройти по «мостику» и т.д.</w:t>
      </w:r>
    </w:p>
    <w:p w14:paraId="6085D1EE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Поздно и с трудом овладевают навыками самообслуживания: не могут застегнуть пуговицу, развязать шарф, плохо держат карандаш, руки бывают напряжены.</w:t>
      </w:r>
    </w:p>
    <w:p w14:paraId="08D37C65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Отмечается вялость мышц органов артикуляции: языка, губ, щек, верхней и нижней челюсти.</w:t>
      </w:r>
    </w:p>
    <w:p w14:paraId="3457D581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 xml:space="preserve">Дрожание языка и голосовых складок. </w:t>
      </w:r>
    </w:p>
    <w:p w14:paraId="28A69327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Невозможность выполнения каких-либо произвольных движений руками и органами артикуляции.</w:t>
      </w:r>
    </w:p>
    <w:p w14:paraId="1967F81E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Отклонение языка от средней линии, проявляющиеся при функциональных нагрузках.</w:t>
      </w:r>
    </w:p>
    <w:p w14:paraId="44A64C2C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Повышенное слюноотделение (саливация) определяется лишь во время речи. Дети не справляются с саливацией, не сглатывают слюну, при этом страдает произносительная сторона речи.</w:t>
      </w:r>
    </w:p>
    <w:p w14:paraId="3AC51372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При звукопроизношениях выявляются смешения, искажения звуков, замена и отсутствие звуков.</w:t>
      </w:r>
    </w:p>
    <w:p w14:paraId="3587BFA0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Страдают голосовые характеристики по высоте и силе, ослаблен речевой выдох. Нарушается тембр голоса, иногда появляется назальный (носовой) оттенок. Темп речи чаще ускорен.</w:t>
      </w:r>
    </w:p>
    <w:p w14:paraId="33CF3458" w14:textId="77777777" w:rsidR="00B13B6A" w:rsidRP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A">
        <w:rPr>
          <w:rFonts w:ascii="Times New Roman" w:hAnsi="Times New Roman" w:cs="Times New Roman"/>
          <w:b/>
          <w:sz w:val="24"/>
          <w:szCs w:val="24"/>
        </w:rPr>
        <w:t>Лечение невролога</w:t>
      </w:r>
    </w:p>
    <w:p w14:paraId="2F17D7EE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 xml:space="preserve">Все дети, чья симптоматика соответствует стертой дизартрии, направляются на консультацию к невропатологу для уточнения или подтверждения диагноза и для назначения адекватного лечения, т.к. при стертой дизартрии методика коррекционной работы должна быть комплексной и включать: </w:t>
      </w:r>
    </w:p>
    <w:p w14:paraId="40C395A2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медицинское воздействие - определяемое неврологом и включающее: медикаментозную терапию, ЛФК, рефлексотерапию, массаж, физиотерапию и др.;</w:t>
      </w:r>
    </w:p>
    <w:p w14:paraId="2A504F54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психолого-педагогическую помощь - психолого-педагогический аспект, осуществляемый дефектологами, психологами, воспитателями, родителями;</w:t>
      </w:r>
    </w:p>
    <w:p w14:paraId="66001D6F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логопедическую помощь - предусматривающая обязательное участие родителей в коррекционно-логопедическом процессе (выполнение домашних заданий по автоматизации поставленных звуков).</w:t>
      </w:r>
    </w:p>
    <w:p w14:paraId="2D7615F3" w14:textId="77777777" w:rsid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Лечение неврологии необходимо, так как она влияет на автоматизацию поставленных звуков и введение их в спонтанную речь.</w:t>
      </w:r>
    </w:p>
    <w:p w14:paraId="2634D0F6" w14:textId="77777777" w:rsid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41445C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852D8" w14:textId="77777777" w:rsidR="00B13B6A" w:rsidRP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A">
        <w:rPr>
          <w:rFonts w:ascii="Times New Roman" w:hAnsi="Times New Roman" w:cs="Times New Roman"/>
          <w:b/>
          <w:sz w:val="24"/>
          <w:szCs w:val="24"/>
        </w:rPr>
        <w:lastRenderedPageBreak/>
        <w:t>Задачи коррекционной работы</w:t>
      </w:r>
    </w:p>
    <w:p w14:paraId="30BEDEA5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развитие у детей общей, пальчиковой и артикуляционной моторики;</w:t>
      </w:r>
    </w:p>
    <w:p w14:paraId="25701FEF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 xml:space="preserve">формирование звукового анализа и синтеза; </w:t>
      </w:r>
    </w:p>
    <w:p w14:paraId="5985CBF2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коррекция нарушенного звукопроизношения;</w:t>
      </w:r>
    </w:p>
    <w:p w14:paraId="7CEDDE9F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автоматизация правильного произношения звуков речи;</w:t>
      </w:r>
    </w:p>
    <w:p w14:paraId="4C82868D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развитие фонематического слуха и фонематического восприятия;</w:t>
      </w:r>
    </w:p>
    <w:p w14:paraId="4670B4C0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развитие пассивного и активного словаря;</w:t>
      </w:r>
    </w:p>
    <w:p w14:paraId="6CD3084F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развитие грамматического строя речи;</w:t>
      </w:r>
    </w:p>
    <w:p w14:paraId="76F2A160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развитие связной речи.</w:t>
      </w:r>
    </w:p>
    <w:p w14:paraId="5525E89E" w14:textId="77777777" w:rsidR="00B13B6A" w:rsidRP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A">
        <w:rPr>
          <w:rFonts w:ascii="Times New Roman" w:hAnsi="Times New Roman" w:cs="Times New Roman"/>
          <w:b/>
          <w:sz w:val="24"/>
          <w:szCs w:val="24"/>
        </w:rPr>
        <w:t>Дефекты звукопроизношения</w:t>
      </w:r>
    </w:p>
    <w:p w14:paraId="2A59E245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Главное отличие дефектов звукопроизношения от возрастного косноязычия состоит в том, что они бывают вызваны какими-то специфическими причинами и поэтому не исчезают без специальной помощи. Внешне дефекты в произношении звуков могут проявляться в одном из следующих вариантов:</w:t>
      </w:r>
    </w:p>
    <w:p w14:paraId="554A47FB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3B6A">
        <w:rPr>
          <w:rFonts w:ascii="Times New Roman" w:hAnsi="Times New Roman" w:cs="Times New Roman"/>
          <w:sz w:val="24"/>
          <w:szCs w:val="24"/>
        </w:rPr>
        <w:t>Полное отсутствие звука (напр. Р или Л) в речи ребенка. В этом случае он говорит ЫБА вместо РЫБА и АМПА вместо ЛАМПА. Этот вид нарушений звукопроизношения внешне полостью совпадает с возрастным косноязычием, но в отличие от него встречается в более позднем возрасте.</w:t>
      </w:r>
    </w:p>
    <w:p w14:paraId="1DB85D00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13B6A">
        <w:rPr>
          <w:rFonts w:ascii="Times New Roman" w:hAnsi="Times New Roman" w:cs="Times New Roman"/>
          <w:sz w:val="24"/>
          <w:szCs w:val="24"/>
        </w:rPr>
        <w:t xml:space="preserve">Полная замена одного звука речи другим, обычно более простым по артикуляции. Например, Р на Л, Ш на С. </w:t>
      </w:r>
    </w:p>
    <w:p w14:paraId="44D4834B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13B6A">
        <w:rPr>
          <w:rFonts w:ascii="Times New Roman" w:hAnsi="Times New Roman" w:cs="Times New Roman"/>
          <w:sz w:val="24"/>
          <w:szCs w:val="24"/>
        </w:rPr>
        <w:t>Искаженное произношение звука. В этом случае звук не отсутствует в речи и не заменяется другим звуком – ребенок произносит именно звук, но произносит его искаженно.</w:t>
      </w:r>
    </w:p>
    <w:p w14:paraId="27BDBA3A" w14:textId="77777777" w:rsidR="00B13B6A" w:rsidRP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A">
        <w:rPr>
          <w:rFonts w:ascii="Times New Roman" w:hAnsi="Times New Roman" w:cs="Times New Roman"/>
          <w:b/>
          <w:sz w:val="24"/>
          <w:szCs w:val="24"/>
        </w:rPr>
        <w:t>Основные причины</w:t>
      </w:r>
    </w:p>
    <w:p w14:paraId="349DFEB7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В чем же кроются основные причины, мешающие ребенку своевременно овладеть правильным произношением звуков речи? Если говорить о детях с нормальным слухом и интеллектом и не имеющих к тому же резких отклонений в поведении, то причины следующие:</w:t>
      </w:r>
    </w:p>
    <w:p w14:paraId="2C417C70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 xml:space="preserve">трудности различения некоторых сходных звуков на слух (при отсутствии снижения слуха). Эти затруднения выражаются в том, что ребенок не улавливает различия в звучании сходных звуков (С-З, С-Ц, Р-Л, С-Ш и др.). По этой причине слова типа МИСКА-МИШКА и ЛАК-РАК, отличающиеся друг от друга только одним звуком, воспринимаются ребенком совершенно одинаково. Если ребенок не улавливает никакого различия в звучании С и Ш, то есть если эти звуки кажутся ему одинаковыми, то у него нет и стимула к совершенствованию своего звукопроизношения. Он не чувствует надобности в овладении более сложной (по сравнению со звуком С) артикуляцией звука Ш, поскольку произношение СУБА вместо ШУБА кажется ему правильным и полностью его устраивает. Значит, основной причиной звуковых замен здесь являются затруднения в слуховой дифференциации звуков. </w:t>
      </w:r>
    </w:p>
    <w:p w14:paraId="674F92E0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выраженные дефекты в строении речевых органов (губ, зубов, челюстей, языка, мягкого и твердого неба). Сюда относится отсутствие, деформация или неправильное расположение зубов, а также слишком выступающая вперед верхняя или нижняя челюсть и передний или боковой открытый прикус. Здесь можно сказать и о короткой подъязычной связке. Язык при этом лишается необходимой подвижности, а главное – он не может подниматься вверх. От этого более всего страдает звук Р, при образовании которого кончик языка должен вибрировать за верхними зубами. При очень короткой уздечке нарушается и произношение шипящих звуков, так как язык не может приподняться к переднему краю твердого неба и приобрести форму «чашечки». Короткую уздечку важно подрезать до 5 лет, то есть до момента появления в речи ребенка звука Р.</w:t>
      </w:r>
    </w:p>
    <w:p w14:paraId="72C2926F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 xml:space="preserve">недостаточная подвижность губ и языка. Чаще всего здесь идет речь о парезах (слабости) мышц губ и отдельных мышечных групп языка: его кончика, боковых краев или спинки. В этих случаях язык и губы не могут выполнять движений, необходимых для правильного </w:t>
      </w:r>
      <w:r w:rsidRPr="00B13B6A">
        <w:rPr>
          <w:rFonts w:ascii="Times New Roman" w:hAnsi="Times New Roman" w:cs="Times New Roman"/>
          <w:sz w:val="24"/>
          <w:szCs w:val="24"/>
        </w:rPr>
        <w:lastRenderedPageBreak/>
        <w:t xml:space="preserve">артикулирования звуков. Например, при слабости мышц кончика языка он не удерживается за зубами, а просовывается между ними, что придает шипящим и свистящим звукам оттенок шепелявости. Если дефекты в произношении звуков вызваны недостаточной подвижностью у ребенка губ и языка, то единственным средством преодоления этих дефектов является развитие подвижности названных органов с помощью артикуляционных упражнений. Эта работа должна проводиться при консультативной помощи логопеда, который подберет необходимые в каждом конкретном случае упражнения. </w:t>
      </w:r>
    </w:p>
    <w:p w14:paraId="2D789E37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отсутствие правильного образца для подражания. Здесь все очень просто объясняется. Совершенно необходимым условием является правильная, отчетливая и неторопливая речь окружающих ребенка взрослых людей. Это тот образец для подражания, которому ребенок следует в нелегком для него процессе овладения правильным произношением звуков. Если же такой образец отсутствует, то усвоение ребенком правильной артикуляции звуков резко затрудняется или становится невозможным. И уж совсем недопустимо «сюсюканье» взрослых с ребенком. Здесь ребенок не только лишается правильного образца для подражания, но даже и стимула для улучшения своего звукопроизношения: ведь взрослым нравится его речь, и они сами подражают ей!</w:t>
      </w:r>
    </w:p>
    <w:p w14:paraId="075A816B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Во многих случаях две или даже несколько причин могут наблюдаться одновременно. Понятно, что значительно утяжеляет общую картину. Во всех рассмотренных случаях нарушений звукопроизношения ребенок нуждается в специальной помощи. Но эта помощь будет различной в зависимости от тех причин, которые привели к дефектам в произношении звуков.</w:t>
      </w:r>
    </w:p>
    <w:p w14:paraId="3623ACC1" w14:textId="77777777" w:rsidR="00B13B6A" w:rsidRP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A">
        <w:rPr>
          <w:rFonts w:ascii="Times New Roman" w:hAnsi="Times New Roman" w:cs="Times New Roman"/>
          <w:b/>
          <w:sz w:val="24"/>
          <w:szCs w:val="24"/>
        </w:rPr>
        <w:t>Специфика логопедической работы</w:t>
      </w:r>
    </w:p>
    <w:p w14:paraId="11A73B83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Образовательная деятельность детей кратковременная (15-20 минут) и краткосрочная (2-3 раза в неделю). Деятельность по устранению речевых нарушений проводится в дневное время и вечернее, для реализации возможностей родителей присутствовать и получить необходимую консультацию, совет, рекомендации.</w:t>
      </w:r>
    </w:p>
    <w:p w14:paraId="57A2CA6F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Основными формами организации работы с детьми, как более эффективными, являются индивидуальная и подгрупповая образовательная деятельность</w:t>
      </w:r>
    </w:p>
    <w:p w14:paraId="1B3CE6DC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B6A">
        <w:rPr>
          <w:rFonts w:ascii="Times New Roman" w:hAnsi="Times New Roman" w:cs="Times New Roman"/>
          <w:b/>
          <w:sz w:val="24"/>
          <w:szCs w:val="24"/>
        </w:rPr>
        <w:t>Формы образовательной деятельности</w:t>
      </w:r>
    </w:p>
    <w:p w14:paraId="0A7133EE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3B6A">
        <w:rPr>
          <w:rFonts w:ascii="Times New Roman" w:hAnsi="Times New Roman" w:cs="Times New Roman"/>
          <w:sz w:val="24"/>
          <w:szCs w:val="24"/>
        </w:rPr>
        <w:t>Индивидуальная образовательная деятельность по коррекции нарушенного звукопроизношения.</w:t>
      </w:r>
    </w:p>
    <w:p w14:paraId="33E1F92B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2.Г</w:t>
      </w:r>
      <w:r w:rsidRPr="00B13B6A">
        <w:rPr>
          <w:rFonts w:ascii="Times New Roman" w:hAnsi="Times New Roman" w:cs="Times New Roman"/>
          <w:sz w:val="24"/>
          <w:szCs w:val="24"/>
        </w:rPr>
        <w:t>рупповая образовательная деятельность по коррекции фонематических процессов.</w:t>
      </w:r>
    </w:p>
    <w:p w14:paraId="7F20B9F0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Система работы учителя-логопеда</w:t>
      </w:r>
    </w:p>
    <w:p w14:paraId="258A2BCB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>График работы:</w:t>
      </w:r>
    </w:p>
    <w:p w14:paraId="40BECB1C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Понедельник, Среда, Пятница – с 8.00ч. до 13.00ч.</w:t>
      </w:r>
    </w:p>
    <w:p w14:paraId="7282CC22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 xml:space="preserve">Вторник– 8.00 – 18.00. </w:t>
      </w:r>
    </w:p>
    <w:p w14:paraId="1EDE21D3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Четверг – 8.00 – 18.00</w:t>
      </w:r>
    </w:p>
    <w:p w14:paraId="4AC45DAA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b/>
          <w:sz w:val="24"/>
          <w:szCs w:val="24"/>
        </w:rPr>
        <w:t>Индивидуальные консультации по результатам диагностики и плану коррекционной работы осуществляются по предварительной записи и приглашению:</w:t>
      </w:r>
    </w:p>
    <w:p w14:paraId="6A4A1D92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B6A">
        <w:rPr>
          <w:rFonts w:ascii="Times New Roman" w:hAnsi="Times New Roman" w:cs="Times New Roman"/>
          <w:b/>
          <w:sz w:val="24"/>
          <w:szCs w:val="24"/>
        </w:rPr>
        <w:t>Вторник – 18.00 – 18.00ч.</w:t>
      </w:r>
    </w:p>
    <w:p w14:paraId="385D4993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•</w:t>
      </w:r>
      <w:r w:rsidRPr="00B13B6A">
        <w:rPr>
          <w:rFonts w:ascii="Times New Roman" w:hAnsi="Times New Roman" w:cs="Times New Roman"/>
          <w:sz w:val="24"/>
          <w:szCs w:val="24"/>
        </w:rPr>
        <w:tab/>
        <w:t xml:space="preserve">Тетради с домашними заданиями выдаются в пятницу, возвращаются в понедельник. </w:t>
      </w:r>
    </w:p>
    <w:p w14:paraId="6DDC5694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>Выполнение домашних заданий – обязательно!</w:t>
      </w:r>
    </w:p>
    <w:p w14:paraId="38F2653A" w14:textId="77777777" w:rsidR="00B13B6A" w:rsidRPr="00B13B6A" w:rsidRDefault="00B13B6A" w:rsidP="00B13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A">
        <w:rPr>
          <w:rFonts w:ascii="Times New Roman" w:hAnsi="Times New Roman" w:cs="Times New Roman"/>
          <w:b/>
          <w:sz w:val="24"/>
          <w:szCs w:val="24"/>
        </w:rPr>
        <w:t>Информационный сайт</w:t>
      </w:r>
    </w:p>
    <w:p w14:paraId="4622267B" w14:textId="77777777" w:rsidR="00B13B6A" w:rsidRPr="00B13B6A" w:rsidRDefault="00B13B6A" w:rsidP="00B13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A">
        <w:rPr>
          <w:rFonts w:ascii="Times New Roman" w:hAnsi="Times New Roman" w:cs="Times New Roman"/>
          <w:sz w:val="24"/>
          <w:szCs w:val="24"/>
        </w:rPr>
        <w:t xml:space="preserve">Сайт учителя-логопеда, где можно получить информацию о речевом развитии детей, коррекционной работе с воспитанниками, имеющими проблемы </w:t>
      </w:r>
      <w:proofErr w:type="gramStart"/>
      <w:r w:rsidRPr="00B13B6A">
        <w:rPr>
          <w:rFonts w:ascii="Times New Roman" w:hAnsi="Times New Roman" w:cs="Times New Roman"/>
          <w:sz w:val="24"/>
          <w:szCs w:val="24"/>
        </w:rPr>
        <w:t>речевого нарушения</w:t>
      </w:r>
      <w:proofErr w:type="gramEnd"/>
      <w:r w:rsidRPr="00B13B6A">
        <w:rPr>
          <w:rFonts w:ascii="Times New Roman" w:hAnsi="Times New Roman" w:cs="Times New Roman"/>
          <w:sz w:val="24"/>
          <w:szCs w:val="24"/>
        </w:rPr>
        <w:t xml:space="preserve"> находится в социальной сети работников образования – nsportal.ru</w:t>
      </w:r>
    </w:p>
    <w:p w14:paraId="272B104E" w14:textId="77777777" w:rsidR="0025731F" w:rsidRDefault="0025731F"/>
    <w:sectPr w:rsidR="0025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532"/>
    <w:rsid w:val="000166F0"/>
    <w:rsid w:val="000F3E0C"/>
    <w:rsid w:val="0025731F"/>
    <w:rsid w:val="003D1A18"/>
    <w:rsid w:val="00B13B6A"/>
    <w:rsid w:val="00C915F0"/>
    <w:rsid w:val="00FA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BC878"/>
  <w15:chartTrackingRefBased/>
  <w15:docId w15:val="{405B0D73-C9B6-4DC2-849F-0EF0DB3B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492A4-C94A-4788-8115-6A72001C5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1868</Words>
  <Characters>10651</Characters>
  <Application>Microsoft Office Word</Application>
  <DocSecurity>0</DocSecurity>
  <Lines>88</Lines>
  <Paragraphs>24</Paragraphs>
  <ScaleCrop>false</ScaleCrop>
  <Company>Microsoft</Company>
  <LinksUpToDate>false</LinksUpToDate>
  <CharactersWithSpaces>12495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Александра Арнаут</cp:lastModifiedBy>
  <cp:revision>8</cp:revision>
  <dcterms:created xsi:type="dcterms:W3CDTF">2021-03-31T05:47:00Z</dcterms:created>
  <dcterms:modified xsi:type="dcterms:W3CDTF">2024-09-27T02:47:00Z</dcterms:modified>
</cp:coreProperties>
</file>